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163FCCD" w14:textId="0B78677C" w:rsidR="008B1BAB" w:rsidRDefault="00E12B58" w:rsidP="008B1BAB">
      <w:r w:rsidRPr="00E12B58">
        <w:t xml:space="preserve">Hallgassa vezetés közben is a legjobb zenei hangzásban kedvenc </w:t>
      </w:r>
      <w:proofErr w:type="spellStart"/>
      <w:r w:rsidRPr="00E12B58">
        <w:t>slágereit</w:t>
      </w:r>
      <w:proofErr w:type="spellEnd"/>
      <w:r w:rsidRPr="00E12B58">
        <w:t xml:space="preserve">! A WR310 típusú 3 utas autóhangszóró-pár 140 W (2 x 70 W </w:t>
      </w:r>
      <w:proofErr w:type="spellStart"/>
      <w:r w:rsidRPr="00E12B58">
        <w:t>max</w:t>
      </w:r>
      <w:proofErr w:type="spellEnd"/>
      <w:r w:rsidRPr="00E12B58">
        <w:t xml:space="preserve">.) zenei terhelhetőséggel rendelkezik. A mélysugárzó: </w:t>
      </w:r>
      <w:r w:rsidRPr="00E12B58">
        <w:rPr>
          <w:rFonts w:ascii="Cambria Math" w:hAnsi="Cambria Math" w:cs="Cambria Math"/>
        </w:rPr>
        <w:t>∅</w:t>
      </w:r>
      <w:r w:rsidRPr="00E12B58">
        <w:t xml:space="preserve">100 mm PEI </w:t>
      </w:r>
      <w:proofErr w:type="spellStart"/>
      <w:r w:rsidRPr="00E12B58">
        <w:t>k</w:t>
      </w:r>
      <w:r w:rsidRPr="00E12B58">
        <w:rPr>
          <w:rFonts w:ascii="Calibri" w:hAnsi="Calibri" w:cs="Calibri"/>
        </w:rPr>
        <w:t>ó</w:t>
      </w:r>
      <w:r w:rsidRPr="00E12B58">
        <w:t>nusszos</w:t>
      </w:r>
      <w:proofErr w:type="spellEnd"/>
      <w:r w:rsidRPr="00E12B58">
        <w:t>, a k</w:t>
      </w:r>
      <w:r w:rsidRPr="00E12B58">
        <w:rPr>
          <w:rFonts w:ascii="Calibri" w:hAnsi="Calibri" w:cs="Calibri"/>
        </w:rPr>
        <w:t>ö</w:t>
      </w:r>
      <w:r w:rsidRPr="00E12B58">
        <w:t>z</w:t>
      </w:r>
      <w:r w:rsidRPr="00E12B58">
        <w:rPr>
          <w:rFonts w:ascii="Calibri" w:hAnsi="Calibri" w:cs="Calibri"/>
        </w:rPr>
        <w:t>é</w:t>
      </w:r>
      <w:r w:rsidRPr="00E12B58">
        <w:t xml:space="preserve">p: </w:t>
      </w:r>
      <w:r w:rsidRPr="00E12B58">
        <w:rPr>
          <w:rFonts w:ascii="Cambria Math" w:hAnsi="Cambria Math" w:cs="Cambria Math"/>
        </w:rPr>
        <w:t>∅</w:t>
      </w:r>
      <w:r w:rsidRPr="00E12B58">
        <w:t xml:space="preserve">30 mm </w:t>
      </w:r>
      <w:proofErr w:type="spellStart"/>
      <w:r w:rsidRPr="00E12B58">
        <w:t>mylar</w:t>
      </w:r>
      <w:proofErr w:type="spellEnd"/>
      <w:r w:rsidRPr="00E12B58">
        <w:t xml:space="preserve"> d</w:t>
      </w:r>
      <w:r w:rsidRPr="00E12B58">
        <w:rPr>
          <w:rFonts w:ascii="Calibri" w:hAnsi="Calibri" w:cs="Calibri"/>
        </w:rPr>
        <w:t>ó</w:t>
      </w:r>
      <w:r w:rsidRPr="00E12B58">
        <w:t>msug</w:t>
      </w:r>
      <w:r w:rsidRPr="00E12B58">
        <w:rPr>
          <w:rFonts w:ascii="Calibri" w:hAnsi="Calibri" w:cs="Calibri"/>
        </w:rPr>
        <w:t>á</w:t>
      </w:r>
      <w:r w:rsidRPr="00E12B58">
        <w:t>rz</w:t>
      </w:r>
      <w:r w:rsidRPr="00E12B58">
        <w:rPr>
          <w:rFonts w:ascii="Calibri" w:hAnsi="Calibri" w:cs="Calibri"/>
        </w:rPr>
        <w:t>ó</w:t>
      </w:r>
      <w:r w:rsidRPr="00E12B58">
        <w:t>, m</w:t>
      </w:r>
      <w:r w:rsidRPr="00E12B58">
        <w:rPr>
          <w:rFonts w:ascii="Calibri" w:hAnsi="Calibri" w:cs="Calibri"/>
        </w:rPr>
        <w:t>í</w:t>
      </w:r>
      <w:r w:rsidRPr="00E12B58">
        <w:t xml:space="preserve">g a magas: </w:t>
      </w:r>
      <w:r w:rsidRPr="00E12B58">
        <w:rPr>
          <w:rFonts w:ascii="Cambria Math" w:hAnsi="Cambria Math" w:cs="Cambria Math"/>
        </w:rPr>
        <w:t>∅</w:t>
      </w:r>
      <w:r w:rsidRPr="00E12B58">
        <w:t xml:space="preserve">15 mm </w:t>
      </w:r>
      <w:proofErr w:type="spellStart"/>
      <w:r w:rsidRPr="00E12B58">
        <w:t>piezo</w:t>
      </w:r>
      <w:proofErr w:type="spellEnd"/>
      <w:r w:rsidRPr="00E12B58">
        <w:t xml:space="preserve"> magassug</w:t>
      </w:r>
      <w:r w:rsidRPr="00E12B58">
        <w:rPr>
          <w:rFonts w:ascii="Calibri" w:hAnsi="Calibri" w:cs="Calibri"/>
        </w:rPr>
        <w:t>á</w:t>
      </w:r>
      <w:r w:rsidRPr="00E12B58">
        <w:t>rz</w:t>
      </w:r>
      <w:r w:rsidRPr="00E12B58">
        <w:rPr>
          <w:rFonts w:ascii="Calibri" w:hAnsi="Calibri" w:cs="Calibri"/>
        </w:rPr>
        <w:t>ó</w:t>
      </w:r>
      <w:r w:rsidRPr="00E12B58">
        <w:t>. A hangsz</w:t>
      </w:r>
      <w:r w:rsidRPr="00E12B58">
        <w:rPr>
          <w:rFonts w:ascii="Calibri" w:hAnsi="Calibri" w:cs="Calibri"/>
        </w:rPr>
        <w:t>ó</w:t>
      </w:r>
      <w:r w:rsidRPr="00E12B58">
        <w:t>r</w:t>
      </w:r>
      <w:r w:rsidRPr="00E12B58">
        <w:rPr>
          <w:rFonts w:ascii="Calibri" w:hAnsi="Calibri" w:cs="Calibri"/>
        </w:rPr>
        <w:t>ó</w:t>
      </w:r>
      <w:r w:rsidRPr="00E12B58">
        <w:t xml:space="preserve"> frekvencia-</w:t>
      </w:r>
      <w:r w:rsidRPr="00E12B58">
        <w:rPr>
          <w:rFonts w:ascii="Calibri" w:hAnsi="Calibri" w:cs="Calibri"/>
        </w:rPr>
        <w:t>á</w:t>
      </w:r>
      <w:r w:rsidRPr="00E12B58">
        <w:t>tvitele 60-20.000 Hz k</w:t>
      </w:r>
      <w:r w:rsidRPr="00E12B58">
        <w:rPr>
          <w:rFonts w:ascii="Calibri" w:hAnsi="Calibri" w:cs="Calibri"/>
        </w:rPr>
        <w:t>ö</w:t>
      </w:r>
      <w:r w:rsidRPr="00E12B58">
        <w:t>z</w:t>
      </w:r>
      <w:r w:rsidRPr="00E12B58">
        <w:rPr>
          <w:rFonts w:ascii="Calibri" w:hAnsi="Calibri" w:cs="Calibri"/>
        </w:rPr>
        <w:t>ö</w:t>
      </w:r>
      <w:r w:rsidRPr="00E12B58">
        <w:t>tti tartom</w:t>
      </w:r>
      <w:r w:rsidRPr="00E12B58">
        <w:rPr>
          <w:rFonts w:ascii="Calibri" w:hAnsi="Calibri" w:cs="Calibri"/>
        </w:rPr>
        <w:t>á</w:t>
      </w:r>
      <w:r w:rsidRPr="00E12B58">
        <w:t xml:space="preserve">nyba esik, </w:t>
      </w:r>
      <w:r w:rsidRPr="00E12B58">
        <w:rPr>
          <w:rFonts w:ascii="Calibri" w:hAnsi="Calibri" w:cs="Calibri"/>
        </w:rPr>
        <w:t>é</w:t>
      </w:r>
      <w:r w:rsidRPr="00E12B58">
        <w:t>rz</w:t>
      </w:r>
      <w:r w:rsidRPr="00E12B58">
        <w:rPr>
          <w:rFonts w:ascii="Calibri" w:hAnsi="Calibri" w:cs="Calibri"/>
        </w:rPr>
        <w:t>é</w:t>
      </w:r>
      <w:r w:rsidRPr="00E12B58">
        <w:t>kenys</w:t>
      </w:r>
      <w:r w:rsidRPr="00E12B58">
        <w:rPr>
          <w:rFonts w:ascii="Calibri" w:hAnsi="Calibri" w:cs="Calibri"/>
        </w:rPr>
        <w:t>é</w:t>
      </w:r>
      <w:r w:rsidRPr="00E12B58">
        <w:t>ge: 86 dB. V</w:t>
      </w:r>
      <w:r w:rsidRPr="00E12B58">
        <w:rPr>
          <w:rFonts w:ascii="Calibri" w:hAnsi="Calibri" w:cs="Calibri"/>
        </w:rPr>
        <w:t>á</w:t>
      </w:r>
      <w:r w:rsidRPr="00E12B58">
        <w:t>lassza a minőségi termékeket és rendeljen webáruházunkból.</w:t>
      </w:r>
    </w:p>
    <w:p w14:paraId="2526B1E0" w14:textId="77777777" w:rsidR="00E12B58" w:rsidRDefault="00E12B58" w:rsidP="008B1BA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B21E1D0" w14:textId="77777777" w:rsidR="00E12B58" w:rsidRDefault="00E12B58" w:rsidP="00E12B58">
      <w:r>
        <w:t xml:space="preserve">mély: </w:t>
      </w:r>
      <w:r>
        <w:rPr>
          <w:rFonts w:ascii="Cambria Math" w:hAnsi="Cambria Math" w:cs="Cambria Math"/>
        </w:rPr>
        <w:t>∅</w:t>
      </w:r>
      <w:r>
        <w:t>100 mm PEI k</w:t>
      </w:r>
      <w:r>
        <w:rPr>
          <w:rFonts w:ascii="Calibri" w:hAnsi="Calibri" w:cs="Calibri"/>
        </w:rPr>
        <w:t>ó</w:t>
      </w:r>
      <w:r>
        <w:t>nusz</w:t>
      </w:r>
    </w:p>
    <w:p w14:paraId="0DE0E3AC" w14:textId="77777777" w:rsidR="00E12B58" w:rsidRDefault="00E12B58" w:rsidP="00E12B58">
      <w:r>
        <w:t xml:space="preserve">közép: </w:t>
      </w:r>
      <w:r>
        <w:rPr>
          <w:rFonts w:ascii="Cambria Math" w:hAnsi="Cambria Math" w:cs="Cambria Math"/>
        </w:rPr>
        <w:t>∅</w:t>
      </w:r>
      <w:r>
        <w:t xml:space="preserve">30 mm </w:t>
      </w:r>
      <w:proofErr w:type="spellStart"/>
      <w:r>
        <w:t>mylar</w:t>
      </w:r>
      <w:proofErr w:type="spellEnd"/>
      <w:r>
        <w:t xml:space="preserve"> d</w:t>
      </w:r>
      <w:r>
        <w:rPr>
          <w:rFonts w:ascii="Calibri" w:hAnsi="Calibri" w:cs="Calibri"/>
        </w:rPr>
        <w:t>ó</w:t>
      </w:r>
      <w:r>
        <w:t>msug</w:t>
      </w:r>
      <w:r>
        <w:rPr>
          <w:rFonts w:ascii="Calibri" w:hAnsi="Calibri" w:cs="Calibri"/>
        </w:rPr>
        <w:t>á</w:t>
      </w:r>
      <w:r>
        <w:t>rz</w:t>
      </w:r>
      <w:r>
        <w:rPr>
          <w:rFonts w:ascii="Calibri" w:hAnsi="Calibri" w:cs="Calibri"/>
        </w:rPr>
        <w:t>ó</w:t>
      </w:r>
    </w:p>
    <w:p w14:paraId="078B01BF" w14:textId="77777777" w:rsidR="00E12B58" w:rsidRDefault="00E12B58" w:rsidP="00E12B58">
      <w:r>
        <w:t xml:space="preserve">magas: </w:t>
      </w:r>
      <w:r>
        <w:rPr>
          <w:rFonts w:ascii="Cambria Math" w:hAnsi="Cambria Math" w:cs="Cambria Math"/>
        </w:rPr>
        <w:t>∅</w:t>
      </w:r>
      <w:r>
        <w:t xml:space="preserve">15 mm </w:t>
      </w:r>
      <w:proofErr w:type="spellStart"/>
      <w:r>
        <w:t>piezo</w:t>
      </w:r>
      <w:proofErr w:type="spellEnd"/>
      <w:r>
        <w:t xml:space="preserve"> magassug</w:t>
      </w:r>
      <w:r>
        <w:rPr>
          <w:rFonts w:ascii="Calibri" w:hAnsi="Calibri" w:cs="Calibri"/>
        </w:rPr>
        <w:t>á</w:t>
      </w:r>
      <w:r>
        <w:t>rz</w:t>
      </w:r>
      <w:r>
        <w:rPr>
          <w:rFonts w:ascii="Calibri" w:hAnsi="Calibri" w:cs="Calibri"/>
        </w:rPr>
        <w:t>ó</w:t>
      </w:r>
    </w:p>
    <w:p w14:paraId="7ACEC211" w14:textId="77777777" w:rsidR="00E12B58" w:rsidRDefault="00E12B58" w:rsidP="00E12B58">
      <w:r>
        <w:t xml:space="preserve">zenei terhelhetőség: 140 W (2 x 70 W </w:t>
      </w:r>
      <w:proofErr w:type="spellStart"/>
      <w:r>
        <w:t>max</w:t>
      </w:r>
      <w:proofErr w:type="spellEnd"/>
      <w:r>
        <w:t>.)</w:t>
      </w:r>
    </w:p>
    <w:p w14:paraId="68F80387" w14:textId="77777777" w:rsidR="00E12B58" w:rsidRDefault="00E12B58" w:rsidP="00E12B58">
      <w:r>
        <w:t>frekvencia-átvitel: 60-20.000 Hz</w:t>
      </w:r>
    </w:p>
    <w:p w14:paraId="21C6B8C1" w14:textId="0DAC4DE7" w:rsidR="005513CB" w:rsidRPr="005513CB" w:rsidRDefault="00E12B58" w:rsidP="00E12B58">
      <w:r>
        <w:t>érzékenység: 86 dB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F06BB"/>
    <w:rsid w:val="00732AC3"/>
    <w:rsid w:val="00740062"/>
    <w:rsid w:val="007863E0"/>
    <w:rsid w:val="00797189"/>
    <w:rsid w:val="007B42F9"/>
    <w:rsid w:val="007E4CA0"/>
    <w:rsid w:val="008B1BAB"/>
    <w:rsid w:val="008B37E5"/>
    <w:rsid w:val="008C047A"/>
    <w:rsid w:val="008E1BFF"/>
    <w:rsid w:val="009000F8"/>
    <w:rsid w:val="00932F48"/>
    <w:rsid w:val="00937E5C"/>
    <w:rsid w:val="00952EB4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82</Words>
  <Characters>570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2022-06-10T08:08:00Z</dcterms:created>
  <dcterms:modified xsi:type="dcterms:W3CDTF">2022-06-10T08:08:00Z</dcterms:modified>
</cp:coreProperties>
</file>